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153670</wp:posOffset>
                </wp:positionV>
                <wp:extent cx="2971800" cy="603885"/>
                <wp:effectExtent l="0" t="0" r="0" b="6350"/>
                <wp:wrapNone/>
                <wp:docPr id="7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038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NVR8908T-Q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4"/>
                                <w:szCs w:val="24"/>
                                <w:lang w:val="en-US" w:eastAsia="zh-CN"/>
                              </w:rPr>
                              <w:t>(VGA)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H.265 1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SATA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 xml:space="preserve"> Poe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 xml:space="preserve"> NVR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  <w:t xml:space="preserve"> Series</w:t>
                            </w:r>
                          </w:p>
                          <w:p>
                            <w:pPr>
                              <w:spacing w:line="0" w:lineRule="atLeast"/>
                              <w:ind w:left="-286" w:leftChars="-13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" o:spid="_x0000_s1026" o:spt="2" style="position:absolute;left:0pt;margin-left:-59.9pt;margin-top:12.1pt;height:47.55pt;width:234pt;z-index:251658240;v-text-anchor:middle;mso-width-relative:page;mso-height-relative:page;" fillcolor="#003F77" filled="t" stroked="f" coordsize="21600,21600" arcsize="0.166666666666667" o:gfxdata="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8gAuV2wAAAAsBAAAPAAAAAAAAAAEAIAAA&#10;ACIAAABkcnMvZG93bnJldi54bWxQSwECFAAUAAAACACHTuJAbcZ9ZnsCAADaBAAADgAAAAAAAAAB&#10;ACAAAAAqAQAAZHJzL2Uyb0RvYy54bWxQSwUGAAAAAAYABgBZAQAAFwYAAAAA&#10;">
                <v:fill type="gradient" on="t" color2="#0072CE" colors="0f #003F77;32768f #005FAD;65536f #0072CE" angle="135" focus="100%" focussize="0,0" rotate="t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</w:rPr>
                        <w:t>NVR8908T-Q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4"/>
                          <w:szCs w:val="24"/>
                          <w:lang w:val="en-US" w:eastAsia="zh-CN"/>
                        </w:rPr>
                        <w:t>(VGA)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H.265 1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SATA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 xml:space="preserve"> Poe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 xml:space="preserve"> NVR </w:t>
                      </w:r>
                      <w:r>
                        <w:rPr>
                          <w:rFonts w:hint="eastAsia"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  <w:t xml:space="preserve"> Series</w:t>
                      </w:r>
                    </w:p>
                    <w:p>
                      <w:pPr>
                        <w:spacing w:line="0" w:lineRule="atLeast"/>
                        <w:ind w:left="-286" w:leftChars="-13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cs="Calibri"/>
        </w:rPr>
      </w:pPr>
    </w:p>
    <w:p>
      <w:pPr>
        <w:ind w:left="-850" w:leftChars="-405"/>
        <w:rPr>
          <w:rFonts w:cs="Calibri"/>
        </w:rPr>
      </w:pPr>
    </w:p>
    <w:p>
      <w:pPr>
        <w:ind w:left="-1" w:leftChars="-540" w:hanging="1133" w:hangingChars="403"/>
        <w:rPr>
          <w:rFonts w:cs="Calibri"/>
          <w:b/>
          <w:sz w:val="28"/>
          <w:szCs w:val="28"/>
          <w:shd w:val="pct10" w:color="auto" w:fill="FFFFFF"/>
        </w:rPr>
      </w:pPr>
      <w:r>
        <w:rPr>
          <w:rFonts w:cs="Calibr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340995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Parameters：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8.1pt;margin-top:26.85pt;height:36pt;width:90pt;z-index:251657216;mso-width-relative:page;mso-height-relative:page;" filled="f" stroked="f" coordsize="21600,21600" o:gfxdata="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Lw60j1wAAAAoBAAAPAAAAAAAAAAEAIAAAACIAAABkcnMvZG93bnJldi54bWxQ&#10;SwECFAAUAAAACACHTuJAb3xbMvgBAADHAwAADgAAAAAAAAABACAAAAAm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  <w:shd w:val="pct10" w:color="auto" w:fill="FFFFFF"/>
                        </w:rPr>
                        <w:t>Parameters：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321945</wp:posOffset>
                </wp:positionV>
                <wp:extent cx="1143000" cy="45720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Features：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0.4pt;margin-top:25.35pt;height:36pt;width:90pt;z-index:251660288;mso-width-relative:page;mso-height-relative:page;" filled="f" stroked="f" coordsize="21600,21600" o:gfxdata="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uj41I2AAAAAoBAAAPAAAAAAAAAAEAIAAAACIAAABkcnMvZG93bnJldi54bWxQ&#10;SwECFAAUAAAACACHTuJAzrN2RvcBAADIAwAADgAAAAAAAAABACAAAAAn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4"/>
                          <w:szCs w:val="24"/>
                          <w:shd w:val="pct10" w:color="auto" w:fill="FFFFFF"/>
                        </w:rPr>
                        <w:t>Features：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-1" w:leftChars="-540" w:hanging="1133" w:hangingChars="403"/>
        <w:rPr>
          <w:rFonts w:cs="Calibri"/>
          <w:b/>
          <w:sz w:val="28"/>
          <w:szCs w:val="28"/>
          <w:shd w:val="pct10" w:color="auto" w:fill="FFFFFF"/>
        </w:rPr>
      </w:pPr>
    </w:p>
    <w:tbl>
      <w:tblPr>
        <w:tblStyle w:val="5"/>
        <w:tblpPr w:leftFromText="181" w:rightFromText="181" w:vertAnchor="text" w:horzAnchor="margin" w:tblpXSpec="right" w:tblpY="53"/>
        <w:tblW w:w="6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7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b/>
                <w:bCs/>
                <w:color w:val="000000"/>
                <w:kern w:val="0"/>
                <w:sz w:val="16"/>
                <w:szCs w:val="16"/>
              </w:rPr>
              <w:t>Model</w:t>
            </w:r>
          </w:p>
        </w:tc>
        <w:tc>
          <w:tcPr>
            <w:tcW w:w="3543" w:type="dxa"/>
          </w:tcPr>
          <w:p>
            <w:pPr>
              <w:spacing w:line="240" w:lineRule="atLeast"/>
              <w:jc w:val="left"/>
              <w:rPr>
                <w:rFonts w:ascii="微软雅黑" w:hAnsi="微软雅黑" w:eastAsia="微软雅黑"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b/>
                <w:bCs/>
                <w:color w:val="000000"/>
                <w:kern w:val="0"/>
                <w:sz w:val="16"/>
                <w:szCs w:val="16"/>
              </w:rPr>
              <w:t>NVR8908T-Q</w:t>
            </w:r>
            <w:r>
              <w:rPr>
                <w:rFonts w:hint="eastAsia" w:ascii="微软雅黑" w:hAnsi="微软雅黑" w:eastAsia="微软雅黑" w:cs="Calibri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(VGA)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System</w:t>
            </w: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processor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Hi3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798M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system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Embedded Linux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Video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V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ideo input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Calibri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Calibri"/>
                <w:sz w:val="16"/>
                <w:szCs w:val="16"/>
                <w:lang w:val="en-US" w:eastAsia="zh-CN"/>
              </w:rPr>
              <w:t>4ch4K/</w:t>
            </w:r>
            <w:r>
              <w:rPr>
                <w:rFonts w:hint="eastAsia" w:ascii="微软雅黑" w:hAnsi="微软雅黑" w:eastAsia="微软雅黑" w:cs="Calibri"/>
                <w:sz w:val="16"/>
                <w:szCs w:val="16"/>
              </w:rPr>
              <w:t>4</w:t>
            </w:r>
            <w:r>
              <w:rPr>
                <w:rFonts w:ascii="微软雅黑" w:hAnsi="微软雅黑" w:eastAsia="微软雅黑" w:cs="Calibri"/>
                <w:sz w:val="16"/>
                <w:szCs w:val="16"/>
              </w:rPr>
              <w:t xml:space="preserve">ch </w:t>
            </w:r>
            <w:r>
              <w:rPr>
                <w:rFonts w:hint="eastAsia" w:ascii="微软雅黑" w:hAnsi="微软雅黑" w:eastAsia="微软雅黑" w:cs="Calibri"/>
                <w:sz w:val="16"/>
                <w:szCs w:val="16"/>
              </w:rPr>
              <w:t>5M/8ch4M/4ch3M/</w:t>
            </w:r>
            <w:r>
              <w:rPr>
                <w:rFonts w:hint="eastAsia" w:ascii="微软雅黑" w:hAnsi="微软雅黑" w:eastAsia="微软雅黑" w:cs="Calibri"/>
                <w:sz w:val="16"/>
                <w:szCs w:val="16"/>
                <w:lang w:val="en-US" w:eastAsia="zh-CN"/>
              </w:rPr>
              <w:t>12ch1080P/</w:t>
            </w:r>
          </w:p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sz w:val="16"/>
                <w:szCs w:val="16"/>
              </w:rPr>
              <w:t>16ch960P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P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layback 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微软雅黑" w:hAnsi="微软雅黑" w:eastAsia="微软雅黑" w:cs="Calibri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sz w:val="16"/>
                <w:szCs w:val="16"/>
                <w:lang w:val="en-US" w:eastAsia="zh-CN"/>
              </w:rPr>
              <w:t>1ch4K/</w:t>
            </w:r>
            <w:r>
              <w:rPr>
                <w:rFonts w:hint="eastAsia" w:ascii="微软雅黑" w:hAnsi="微软雅黑" w:eastAsia="微软雅黑" w:cs="Calibri"/>
                <w:sz w:val="16"/>
                <w:szCs w:val="16"/>
              </w:rPr>
              <w:t>2</w:t>
            </w:r>
            <w:r>
              <w:rPr>
                <w:rFonts w:ascii="微软雅黑" w:hAnsi="微软雅黑" w:eastAsia="微软雅黑" w:cs="Calibri"/>
                <w:sz w:val="16"/>
                <w:szCs w:val="16"/>
              </w:rPr>
              <w:t xml:space="preserve">ch </w:t>
            </w:r>
            <w:r>
              <w:rPr>
                <w:rFonts w:hint="eastAsia" w:ascii="微软雅黑" w:hAnsi="微软雅黑" w:eastAsia="微软雅黑" w:cs="Calibri"/>
                <w:sz w:val="16"/>
                <w:szCs w:val="16"/>
              </w:rPr>
              <w:t>5M/</w:t>
            </w:r>
            <w:r>
              <w:rPr>
                <w:rFonts w:hint="eastAsia" w:ascii="微软雅黑" w:hAnsi="微软雅黑" w:eastAsia="微软雅黑" w:cs="Calibri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Calibri"/>
                <w:sz w:val="16"/>
                <w:szCs w:val="16"/>
              </w:rPr>
              <w:t>ch4M/4ch3M/</w:t>
            </w:r>
            <w:r>
              <w:rPr>
                <w:rFonts w:hint="eastAsia" w:ascii="微软雅黑" w:hAnsi="微软雅黑" w:eastAsia="微软雅黑" w:cs="Calibri"/>
                <w:sz w:val="16"/>
                <w:szCs w:val="16"/>
                <w:lang w:val="en-US" w:eastAsia="zh-CN"/>
              </w:rPr>
              <w:t>4ch1080P/</w:t>
            </w:r>
          </w:p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sz w:val="16"/>
                <w:szCs w:val="16"/>
              </w:rPr>
              <w:t>4ch960P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D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ecode 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H.265/H.264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Audio</w:t>
            </w: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C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ompression 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G.711a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I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ntercom 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Unsupport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M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anagement 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Record mode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Manual&gt;Alarm&gt;Motiondetection&gt;Timing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Inquire mode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Inquire by Time/Calendar/Event/Channel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Storage mode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HDD Storage, Network Storage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Backup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Network, USB, SATA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Interface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HDMI output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1*HDMI (MAX: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4K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VGA output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*VGA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 (MAX: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1080P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Ethernet port</w:t>
            </w:r>
          </w:p>
        </w:tc>
        <w:tc>
          <w:tcPr>
            <w:tcW w:w="3543" w:type="dxa"/>
          </w:tcPr>
          <w:p>
            <w:pPr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1*RJ45 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1*10/100Mbps Ethernet port,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POE ports</w:t>
            </w:r>
          </w:p>
        </w:tc>
        <w:tc>
          <w:tcPr>
            <w:tcW w:w="3543" w:type="dxa"/>
          </w:tcPr>
          <w:p>
            <w:pPr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 xml:space="preserve"> standard POE ports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A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udio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 I/O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Alarm I/O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0/0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USB Port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*USB2.0 ports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HDD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*SATA interface (Up to 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  <w:lang w:val="en-US" w:eastAsia="zh-CN"/>
              </w:rPr>
              <w:t>8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TB)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General</w:t>
            </w: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Temperature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0 ℃ - + 55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Humidity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10% -90% 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Power supply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48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V/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2.5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Consumption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&lt;10W（Without HDD）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Weight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Around 1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.2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7" w:type="dxa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Dimension</w:t>
            </w:r>
          </w:p>
        </w:tc>
        <w:tc>
          <w:tcPr>
            <w:tcW w:w="3543" w:type="dxa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255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(L)* 2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36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 xml:space="preserve">mm(W)* 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44</w:t>
            </w:r>
            <w:r>
              <w:rPr>
                <w:rFonts w:ascii="微软雅黑" w:hAnsi="微软雅黑" w:eastAsia="微软雅黑" w:cs="Calibri"/>
                <w:color w:val="000000"/>
                <w:kern w:val="0"/>
                <w:sz w:val="16"/>
                <w:szCs w:val="16"/>
              </w:rPr>
              <w:t>mm(H)</w:t>
            </w:r>
          </w:p>
        </w:tc>
      </w:tr>
    </w:tbl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>4ch4K/</w:t>
      </w:r>
      <w:r>
        <w:rPr>
          <w:rFonts w:hint="eastAsia" w:ascii="微软雅黑" w:hAnsi="微软雅黑" w:eastAsia="微软雅黑" w:cs="Calibri"/>
          <w:sz w:val="16"/>
          <w:szCs w:val="16"/>
        </w:rPr>
        <w:t>4</w:t>
      </w:r>
      <w:r>
        <w:rPr>
          <w:rFonts w:ascii="微软雅黑" w:hAnsi="微软雅黑" w:eastAsia="微软雅黑" w:cs="Calibri"/>
          <w:sz w:val="16"/>
          <w:szCs w:val="16"/>
        </w:rPr>
        <w:t xml:space="preserve">ch </w:t>
      </w:r>
      <w:r>
        <w:rPr>
          <w:rFonts w:hint="eastAsia" w:ascii="微软雅黑" w:hAnsi="微软雅黑" w:eastAsia="微软雅黑" w:cs="Calibri"/>
          <w:sz w:val="16"/>
          <w:szCs w:val="16"/>
        </w:rPr>
        <w:t>5M/8ch4M/4ch3M/</w:t>
      </w: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>12ch1080P/</w:t>
      </w:r>
    </w:p>
    <w:p>
      <w:pPr>
        <w:pStyle w:val="12"/>
        <w:numPr>
          <w:ilvl w:val="0"/>
          <w:numId w:val="0"/>
        </w:numPr>
        <w:ind w:left="-1276" w:leftChars="0"/>
        <w:rPr>
          <w:rFonts w:ascii="微软雅黑" w:hAnsi="微软雅黑" w:eastAsia="微软雅黑" w:cs="Calibri"/>
          <w:sz w:val="16"/>
          <w:szCs w:val="16"/>
        </w:rPr>
      </w:pP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 xml:space="preserve">   </w:t>
      </w:r>
      <w:r>
        <w:rPr>
          <w:rFonts w:hint="eastAsia" w:ascii="微软雅黑" w:hAnsi="微软雅黑" w:eastAsia="微软雅黑" w:cs="Calibri"/>
          <w:sz w:val="16"/>
          <w:szCs w:val="16"/>
        </w:rPr>
        <w:t>16ch960P</w:t>
      </w:r>
      <w:r>
        <w:rPr>
          <w:rFonts w:ascii="微软雅黑" w:hAnsi="微软雅黑" w:eastAsia="微软雅黑" w:cs="Calibri"/>
          <w:sz w:val="16"/>
          <w:szCs w:val="16"/>
        </w:rPr>
        <w:t xml:space="preserve"> video input;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>VGA、</w:t>
      </w:r>
      <w:r>
        <w:rPr>
          <w:rFonts w:ascii="微软雅黑" w:hAnsi="微软雅黑" w:eastAsia="微软雅黑" w:cs="Calibri"/>
          <w:sz w:val="16"/>
          <w:szCs w:val="16"/>
        </w:rPr>
        <w:t>HDMI</w:t>
      </w: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 xml:space="preserve"> </w:t>
      </w:r>
      <w:r>
        <w:rPr>
          <w:rFonts w:ascii="微软雅黑" w:hAnsi="微软雅黑" w:eastAsia="微软雅黑" w:cs="Calibri"/>
          <w:sz w:val="16"/>
          <w:szCs w:val="16"/>
        </w:rPr>
        <w:t>simultaneous video output;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hint="eastAsia" w:ascii="微软雅黑" w:hAnsi="微软雅黑" w:eastAsia="微软雅黑" w:cs="Calibri"/>
          <w:sz w:val="16"/>
          <w:szCs w:val="16"/>
        </w:rPr>
        <w:t>Mini 1U</w:t>
      </w:r>
      <w:r>
        <w:rPr>
          <w:rFonts w:ascii="微软雅黑" w:hAnsi="微软雅黑" w:eastAsia="微软雅黑" w:cs="Calibri"/>
          <w:sz w:val="16"/>
          <w:szCs w:val="16"/>
        </w:rPr>
        <w:t xml:space="preserve"> Case, </w:t>
      </w:r>
      <w:r>
        <w:rPr>
          <w:rFonts w:hint="eastAsia" w:ascii="微软雅黑" w:hAnsi="微软雅黑" w:eastAsia="微软雅黑" w:cs="Calibri"/>
          <w:sz w:val="16"/>
          <w:szCs w:val="16"/>
        </w:rPr>
        <w:t>1</w:t>
      </w:r>
      <w:r>
        <w:rPr>
          <w:rFonts w:ascii="微软雅黑" w:hAnsi="微软雅黑" w:eastAsia="微软雅黑" w:cs="Calibri"/>
          <w:sz w:val="16"/>
          <w:szCs w:val="16"/>
        </w:rPr>
        <w:t xml:space="preserve">SATA(Up to </w:t>
      </w: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>8</w:t>
      </w:r>
      <w:r>
        <w:rPr>
          <w:rFonts w:ascii="微软雅黑" w:hAnsi="微软雅黑" w:eastAsia="微软雅黑" w:cs="Calibri"/>
          <w:sz w:val="16"/>
          <w:szCs w:val="16"/>
        </w:rPr>
        <w:t>TB);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hint="eastAsia" w:ascii="微软雅黑" w:hAnsi="微软雅黑" w:eastAsia="微软雅黑"/>
          <w:sz w:val="18"/>
          <w:szCs w:val="18"/>
        </w:rPr>
        <w:t>H.265/H.264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hint="eastAsia" w:ascii="微软雅黑" w:hAnsi="微软雅黑" w:eastAsia="微软雅黑" w:cs="Calibri"/>
          <w:sz w:val="16"/>
          <w:szCs w:val="16"/>
        </w:rPr>
        <w:t>1*10/100Mbps auto-sensing Ethernet port, RJ45 port；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 xml:space="preserve">POE power over ethernet, </w:t>
      </w: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>8</w:t>
      </w:r>
      <w:r>
        <w:rPr>
          <w:rFonts w:hint="eastAsia" w:ascii="微软雅黑" w:hAnsi="微软雅黑" w:eastAsia="微软雅黑" w:cs="Calibri"/>
          <w:sz w:val="16"/>
          <w:szCs w:val="16"/>
        </w:rPr>
        <w:t xml:space="preserve"> </w:t>
      </w:r>
      <w:r>
        <w:rPr>
          <w:rFonts w:hint="eastAsia" w:ascii="微软雅黑" w:hAnsi="微软雅黑" w:eastAsia="微软雅黑" w:cs="Calibri"/>
          <w:sz w:val="16"/>
          <w:szCs w:val="16"/>
          <w:lang w:val="en-US" w:eastAsia="zh-CN"/>
        </w:rPr>
        <w:t xml:space="preserve">standard </w:t>
      </w:r>
      <w:r>
        <w:rPr>
          <w:rFonts w:ascii="微软雅黑" w:hAnsi="微软雅黑" w:eastAsia="微软雅黑" w:cs="Calibri"/>
          <w:sz w:val="16"/>
          <w:szCs w:val="16"/>
        </w:rPr>
        <w:t>POE ports;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Automatic networking support, a key to add equipment;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Support the Onvif protocol;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Support GB28181 (Optional);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Cloud services, P2P,  alarm information push to phone;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Support remote access, support ARSP;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"Support DHCP, FTP, DNS, DDNS, NTP, UPNP, EMAIL,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3G, WIFI, IP search, Alarm center, etc ;"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Mobile phone remote monitoring (iOS, Android);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Multi browser access (IE, Chrome, Firefox, Safari);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Support for more than twenty languages;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Perfect protection circuit, unique triple watchdog function;</w:t>
      </w:r>
    </w:p>
    <w:p>
      <w:pPr>
        <w:pStyle w:val="12"/>
        <w:numPr>
          <w:ilvl w:val="0"/>
          <w:numId w:val="1"/>
        </w:numPr>
        <w:ind w:left="-1049" w:hanging="227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sz w:val="16"/>
          <w:szCs w:val="16"/>
        </w:rPr>
        <w:t>Support WEB, CMS, VMS, MYEYE Platform;</w:t>
      </w:r>
    </w:p>
    <w:p>
      <w:pPr>
        <w:pStyle w:val="12"/>
        <w:ind w:left="-1276" w:firstLine="0" w:firstLineChars="0"/>
        <w:rPr>
          <w:rFonts w:ascii="微软雅黑" w:hAnsi="微软雅黑" w:eastAsia="微软雅黑" w:cs="Calibri"/>
          <w:sz w:val="16"/>
          <w:szCs w:val="16"/>
        </w:rPr>
      </w:pPr>
      <w:r>
        <w:rPr>
          <w:rFonts w:ascii="微软雅黑" w:hAnsi="微软雅黑" w:eastAsia="微软雅黑" w:cs="Calibri"/>
          <w:b/>
          <w:sz w:val="24"/>
          <w:szCs w:val="24"/>
          <w:shd w:val="pct10" w:color="auto" w:fill="FFFFFF"/>
        </w:rPr>
        <w:t>Model：</w:t>
      </w:r>
    </w:p>
    <w:p>
      <w:pPr>
        <w:tabs>
          <w:tab w:val="left" w:pos="-1276"/>
        </w:tabs>
        <w:spacing w:line="60" w:lineRule="atLeast"/>
        <w:ind w:left="-1277" w:leftChars="-608"/>
        <w:rPr>
          <w:rFonts w:ascii="微软雅黑" w:hAnsi="微软雅黑" w:eastAsia="微软雅黑"/>
          <w:b/>
          <w:sz w:val="20"/>
          <w:szCs w:val="20"/>
          <w:shd w:val="pct10" w:color="auto" w:fill="FFFFFF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NVR8908T-Q</w:t>
      </w:r>
      <w:r>
        <w:rPr>
          <w:rFonts w:hint="eastAsia" w:ascii="微软雅黑" w:hAnsi="微软雅黑" w:eastAsia="微软雅黑"/>
          <w:b/>
          <w:sz w:val="20"/>
          <w:szCs w:val="20"/>
          <w:lang w:val="en-US" w:eastAsia="zh-CN"/>
        </w:rPr>
        <w:t>(VGA)</w:t>
      </w:r>
    </w:p>
    <w:p>
      <w:pPr>
        <w:tabs>
          <w:tab w:val="left" w:pos="-1276"/>
        </w:tabs>
        <w:spacing w:line="60" w:lineRule="atLeast"/>
        <w:ind w:left="-1277" w:leftChars="-608"/>
        <w:rPr>
          <w:rFonts w:ascii="微软雅黑" w:hAnsi="微软雅黑" w:eastAsia="微软雅黑" w:cs="Calibri"/>
          <w:b/>
          <w:sz w:val="24"/>
          <w:szCs w:val="24"/>
        </w:rPr>
      </w:pPr>
      <w:r>
        <w:rPr>
          <w:rFonts w:hint="eastAsia" w:eastAsia="宋体"/>
          <w:b/>
          <w:sz w:val="28"/>
          <w:szCs w:val="28"/>
          <w:shd w:val="pct10" w:color="auto" w:fill="FFFFFF"/>
          <w:lang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-886460</wp:posOffset>
            </wp:positionH>
            <wp:positionV relativeFrom="paragraph">
              <wp:posOffset>346075</wp:posOffset>
            </wp:positionV>
            <wp:extent cx="2827655" cy="801370"/>
            <wp:effectExtent l="0" t="0" r="0" b="0"/>
            <wp:wrapTight wrapText="bothSides">
              <wp:wrapPolygon>
                <wp:start x="582" y="6162"/>
                <wp:lineTo x="437" y="18998"/>
                <wp:lineTo x="20955" y="18998"/>
                <wp:lineTo x="20955" y="6162"/>
                <wp:lineTo x="582" y="6162"/>
              </wp:wrapPolygon>
            </wp:wrapTight>
            <wp:docPr id="8" name="图片 8" descr="NVR8908T-Q(VG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NVR8908T-Q(VGA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Calibri"/>
          <w:b/>
          <w:sz w:val="24"/>
          <w:szCs w:val="24"/>
          <w:shd w:val="clear" w:color="FFFFFF" w:fill="D9D9D9"/>
        </w:rPr>
        <w:t>Interface：</w:t>
      </w:r>
    </w:p>
    <w:p>
      <w:pPr>
        <w:tabs>
          <w:tab w:val="left" w:pos="-1276"/>
        </w:tabs>
        <w:ind w:left="-1277" w:leftChars="-608" w:firstLine="1"/>
        <w:rPr>
          <w:rFonts w:hint="eastAsia" w:eastAsia="宋体" w:cs="Calibri"/>
          <w:b/>
          <w:sz w:val="28"/>
          <w:szCs w:val="28"/>
          <w:shd w:val="pct10" w:color="auto" w:fill="FFFFFF"/>
          <w:lang w:eastAsia="zh-CN"/>
        </w:rPr>
      </w:pPr>
    </w:p>
    <w:p>
      <w:pPr>
        <w:tabs>
          <w:tab w:val="left" w:pos="-1276"/>
        </w:tabs>
        <w:ind w:left="-1277" w:leftChars="-608" w:firstLine="1"/>
        <w:rPr>
          <w:rFonts w:hint="eastAsia" w:eastAsia="宋体"/>
          <w:b/>
          <w:sz w:val="28"/>
          <w:szCs w:val="28"/>
          <w:shd w:val="pct10" w:color="auto" w:fill="FFFFFF"/>
          <w:lang w:eastAsia="zh-CN"/>
        </w:rPr>
      </w:pPr>
    </w:p>
    <w:p>
      <w:pPr>
        <w:tabs>
          <w:tab w:val="left" w:pos="-1276"/>
        </w:tabs>
        <w:ind w:left="-1277" w:leftChars="-608" w:firstLine="1"/>
        <w:rPr>
          <w:rFonts w:cs="Calibri"/>
          <w:b/>
          <w:sz w:val="28"/>
          <w:szCs w:val="28"/>
          <w:shd w:val="pct10" w:color="auto" w:fill="FFFFFF"/>
        </w:rPr>
      </w:pPr>
    </w:p>
    <w:p>
      <w:pPr>
        <w:tabs>
          <w:tab w:val="left" w:pos="-1276"/>
        </w:tabs>
        <w:ind w:left="-1277" w:leftChars="-608" w:firstLine="1"/>
        <w:rPr>
          <w:rFonts w:cs="Calibri"/>
          <w:b/>
          <w:sz w:val="28"/>
          <w:szCs w:val="28"/>
          <w:shd w:val="pct10" w:color="auto" w:fill="FFFFFF"/>
        </w:rPr>
      </w:pPr>
    </w:p>
    <w:p>
      <w:pPr>
        <w:tabs>
          <w:tab w:val="left" w:pos="-1276"/>
        </w:tabs>
        <w:ind w:left="-1277" w:leftChars="-608" w:firstLine="1"/>
        <w:rPr>
          <w:rFonts w:hint="eastAsia" w:eastAsia="宋体" w:cs="Calibri"/>
          <w:b/>
          <w:sz w:val="28"/>
          <w:szCs w:val="28"/>
          <w:shd w:val="pct10" w:color="auto" w:fill="FFFFFF"/>
          <w:lang w:eastAsia="zh-CN"/>
        </w:rPr>
      </w:pPr>
    </w:p>
    <w:p>
      <w:pPr>
        <w:tabs>
          <w:tab w:val="left" w:pos="-1276"/>
        </w:tabs>
        <w:ind w:left="-1277" w:leftChars="-608" w:firstLine="1"/>
        <w:rPr>
          <w:rFonts w:cs="Calibri"/>
          <w:b/>
          <w:sz w:val="28"/>
          <w:szCs w:val="28"/>
          <w:shd w:val="pct10" w:color="auto" w:fill="FFFFFF"/>
        </w:rPr>
      </w:pPr>
    </w:p>
    <w:p>
      <w:pPr>
        <w:tabs>
          <w:tab w:val="left" w:pos="-1276"/>
        </w:tabs>
        <w:rPr>
          <w:rFonts w:cs="Calibri"/>
          <w:b/>
          <w:sz w:val="28"/>
          <w:szCs w:val="28"/>
          <w:shd w:val="pct10" w:color="auto" w:fill="FFFFFF"/>
        </w:rPr>
      </w:pPr>
    </w:p>
    <w:p>
      <w:pPr>
        <w:tabs>
          <w:tab w:val="left" w:pos="-1276"/>
        </w:tabs>
        <w:rPr>
          <w:rFonts w:cs="Calibri"/>
          <w:b/>
          <w:sz w:val="28"/>
          <w:szCs w:val="28"/>
          <w:shd w:val="pct10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567" w:bottom="1440" w:left="1843" w:header="567" w:footer="850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thickThinSmallGap" w:color="002060" w:sz="24" w:space="13"/>
      </w:pBdr>
      <w:ind w:left="-2409" w:leftChars="-1147" w:right="-565" w:rightChars="-269"/>
      <w:rPr>
        <w:kern w:val="0"/>
        <w:sz w:val="21"/>
        <w:szCs w:val="21"/>
      </w:rPr>
    </w:pPr>
    <w:bookmarkStart w:id="0" w:name="_GoBack"/>
    <w:bookmarkEnd w:id="0"/>
  </w:p>
  <w:p>
    <w:pPr>
      <w:pStyle w:val="3"/>
      <w:rPr>
        <w:kern w:val="0"/>
        <w:sz w:val="21"/>
        <w:szCs w:val="21"/>
      </w:rPr>
    </w:pPr>
    <w:r>
      <w:rPr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4163695</wp:posOffset>
              </wp:positionH>
              <wp:positionV relativeFrom="paragraph">
                <wp:posOffset>25400</wp:posOffset>
              </wp:positionV>
              <wp:extent cx="1885950" cy="254000"/>
              <wp:effectExtent l="1270" t="0" r="0" b="2540"/>
              <wp:wrapNone/>
              <wp:docPr id="3" name="_x0000_s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4098" o:spid="_x0000_s1026" o:spt="202" type="#_x0000_t202" style="position:absolute;left:0pt;margin-left:327.85pt;margin-top:2pt;height:20pt;width:148.5pt;z-index:251658240;mso-width-relative:page;mso-height-relative:page;" filled="f" stroked="f" coordsize="21600,21600" o:gfxdata="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27T&#10;U9QAAAAIAQAADwAAAAAAAAABACAAAAAiAAAAZHJzL2Rvd25yZXYueG1sUEsBAhQAFAAAAAgAh07i&#10;QE02pqftAQAAyAMAAA4AAAAAAAAAAQAgAAAAIwEAAGRycy9lMm9Eb2MueG1sUEsFBgAAAAAGAAYA&#10;WQEAAIIFAAAAAA==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15" o:spid="_x0000_s1026" o:spt="20" style="position:absolute;left:0pt;margin-left:-91.35pt;margin-top:-9.2pt;height:0pt;width:592.45pt;z-index:251659264;mso-width-relative:page;mso-height-relative:page;" filled="f" stroked="f" coordsize="21600,21600" o:gfxdata="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oF3sPdgAAAAN&#10;AQAADwAAAAAAAAABACAAAAAiAAAAZHJzL2Rvd25yZXYueG1sUEsBAhQAFAAAAAgAh07iQMJj7iCq&#10;AQAALwMAAA4AAAAAAAAAAQAgAAAAJwEAAGRycy9lMm9Eb2MueG1sUEsFBgAAAAAGAAYAWQEAAEMF&#10;AAAAAA==&#10;">
              <v:fill on="f" focussize="0,0"/>
              <v:stroke on="f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26"/>
      </w:tabs>
      <w:rPr>
        <w:b/>
        <w:sz w:val="24"/>
        <w:szCs w:val="24"/>
      </w:rPr>
    </w:pPr>
    <w:r>
      <w:t xml:space="preserve">                          </w:t>
    </w:r>
  </w:p>
  <w:p>
    <w:pPr>
      <w:pStyle w:val="4"/>
      <w:pBdr>
        <w:bottom w:val="thinThickSmallGap" w:color="002060" w:sz="24" w:space="1"/>
      </w:pBdr>
      <w:tabs>
        <w:tab w:val="left" w:pos="4678"/>
      </w:tabs>
      <w:ind w:left="-1279" w:leftChars="-609" w:right="-1" w:firstLine="90" w:firstLineChars="5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bullet"/>
      <w:lvlText w:val=""/>
      <w:lvlJc w:val="left"/>
      <w:pPr>
        <w:ind w:left="-85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-43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-1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40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82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124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166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08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2504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9CE"/>
    <w:rsid w:val="00044962"/>
    <w:rsid w:val="00052E94"/>
    <w:rsid w:val="00063DAD"/>
    <w:rsid w:val="00075779"/>
    <w:rsid w:val="000D67B3"/>
    <w:rsid w:val="000F2B7E"/>
    <w:rsid w:val="0015302E"/>
    <w:rsid w:val="0016362E"/>
    <w:rsid w:val="00172A27"/>
    <w:rsid w:val="0018072D"/>
    <w:rsid w:val="00190669"/>
    <w:rsid w:val="001B655A"/>
    <w:rsid w:val="00206128"/>
    <w:rsid w:val="002138EE"/>
    <w:rsid w:val="00256D1C"/>
    <w:rsid w:val="002B1A40"/>
    <w:rsid w:val="002D4093"/>
    <w:rsid w:val="00331F6A"/>
    <w:rsid w:val="00384031"/>
    <w:rsid w:val="003A7B06"/>
    <w:rsid w:val="003E0671"/>
    <w:rsid w:val="003F06FC"/>
    <w:rsid w:val="004166D5"/>
    <w:rsid w:val="00442EAF"/>
    <w:rsid w:val="004454D1"/>
    <w:rsid w:val="0046453C"/>
    <w:rsid w:val="00477DDB"/>
    <w:rsid w:val="00492D9C"/>
    <w:rsid w:val="0052465E"/>
    <w:rsid w:val="005658C4"/>
    <w:rsid w:val="00567D16"/>
    <w:rsid w:val="0057017B"/>
    <w:rsid w:val="00576766"/>
    <w:rsid w:val="00590315"/>
    <w:rsid w:val="005B3364"/>
    <w:rsid w:val="005B748B"/>
    <w:rsid w:val="005D0EA1"/>
    <w:rsid w:val="005D7293"/>
    <w:rsid w:val="00633001"/>
    <w:rsid w:val="006368A5"/>
    <w:rsid w:val="006A5769"/>
    <w:rsid w:val="006E15CA"/>
    <w:rsid w:val="00702952"/>
    <w:rsid w:val="00704253"/>
    <w:rsid w:val="0073227B"/>
    <w:rsid w:val="00787558"/>
    <w:rsid w:val="008203AE"/>
    <w:rsid w:val="008E5969"/>
    <w:rsid w:val="009108AC"/>
    <w:rsid w:val="00917BBD"/>
    <w:rsid w:val="00967698"/>
    <w:rsid w:val="00990F6B"/>
    <w:rsid w:val="009A4CC9"/>
    <w:rsid w:val="009B3131"/>
    <w:rsid w:val="009D08A2"/>
    <w:rsid w:val="009E3FA1"/>
    <w:rsid w:val="00A01E9F"/>
    <w:rsid w:val="00A83AA5"/>
    <w:rsid w:val="00A85346"/>
    <w:rsid w:val="00A93923"/>
    <w:rsid w:val="00AD0F36"/>
    <w:rsid w:val="00B564E8"/>
    <w:rsid w:val="00BC3539"/>
    <w:rsid w:val="00BF484A"/>
    <w:rsid w:val="00C079B7"/>
    <w:rsid w:val="00C47628"/>
    <w:rsid w:val="00C970E7"/>
    <w:rsid w:val="00CB59C7"/>
    <w:rsid w:val="00CB7A6A"/>
    <w:rsid w:val="00CC0E95"/>
    <w:rsid w:val="00CC3074"/>
    <w:rsid w:val="00CF1F80"/>
    <w:rsid w:val="00D5120D"/>
    <w:rsid w:val="00D80EFE"/>
    <w:rsid w:val="00E454E9"/>
    <w:rsid w:val="00E9062A"/>
    <w:rsid w:val="00EE4981"/>
    <w:rsid w:val="00F004DE"/>
    <w:rsid w:val="00F606C7"/>
    <w:rsid w:val="00FC58A6"/>
    <w:rsid w:val="00FE4952"/>
    <w:rsid w:val="0415480D"/>
    <w:rsid w:val="04BC76BA"/>
    <w:rsid w:val="0685283F"/>
    <w:rsid w:val="0D0A49D4"/>
    <w:rsid w:val="0D161D84"/>
    <w:rsid w:val="0F5735B8"/>
    <w:rsid w:val="116F3C27"/>
    <w:rsid w:val="13B31D0F"/>
    <w:rsid w:val="157E0ECE"/>
    <w:rsid w:val="15B10424"/>
    <w:rsid w:val="17650D6F"/>
    <w:rsid w:val="17BC5001"/>
    <w:rsid w:val="18E637EA"/>
    <w:rsid w:val="19D96275"/>
    <w:rsid w:val="212C10FB"/>
    <w:rsid w:val="241C2735"/>
    <w:rsid w:val="24672B46"/>
    <w:rsid w:val="253A41A3"/>
    <w:rsid w:val="2B604039"/>
    <w:rsid w:val="2C9A48A4"/>
    <w:rsid w:val="2CD84A3C"/>
    <w:rsid w:val="302C6B00"/>
    <w:rsid w:val="32874D75"/>
    <w:rsid w:val="32F84308"/>
    <w:rsid w:val="3C107741"/>
    <w:rsid w:val="3CA46B0E"/>
    <w:rsid w:val="3EA861DA"/>
    <w:rsid w:val="40857CE9"/>
    <w:rsid w:val="42282918"/>
    <w:rsid w:val="4265305A"/>
    <w:rsid w:val="432600B3"/>
    <w:rsid w:val="45876B22"/>
    <w:rsid w:val="46244422"/>
    <w:rsid w:val="473A3B59"/>
    <w:rsid w:val="48AB7D07"/>
    <w:rsid w:val="4E3F346D"/>
    <w:rsid w:val="52BF2FD2"/>
    <w:rsid w:val="56524ECC"/>
    <w:rsid w:val="56814175"/>
    <w:rsid w:val="569A32A2"/>
    <w:rsid w:val="57C775C8"/>
    <w:rsid w:val="57DE5EB8"/>
    <w:rsid w:val="585F0C16"/>
    <w:rsid w:val="587D473C"/>
    <w:rsid w:val="597A115C"/>
    <w:rsid w:val="5D2E5AE8"/>
    <w:rsid w:val="5DA46C2D"/>
    <w:rsid w:val="5DCD5873"/>
    <w:rsid w:val="5DDD008C"/>
    <w:rsid w:val="5E583259"/>
    <w:rsid w:val="5ED11364"/>
    <w:rsid w:val="5F28482B"/>
    <w:rsid w:val="600E1BB3"/>
    <w:rsid w:val="613E3F16"/>
    <w:rsid w:val="61DD79AA"/>
    <w:rsid w:val="64615D3C"/>
    <w:rsid w:val="652E4185"/>
    <w:rsid w:val="6A306767"/>
    <w:rsid w:val="6A9D5B77"/>
    <w:rsid w:val="6B7259D0"/>
    <w:rsid w:val="6BA06D15"/>
    <w:rsid w:val="70CA632C"/>
    <w:rsid w:val="70F071E1"/>
    <w:rsid w:val="7237336F"/>
    <w:rsid w:val="74940C50"/>
    <w:rsid w:val="74F8327F"/>
    <w:rsid w:val="755C3F1C"/>
    <w:rsid w:val="780505F7"/>
    <w:rsid w:val="781F11A1"/>
    <w:rsid w:val="78337E41"/>
    <w:rsid w:val="79BB4445"/>
    <w:rsid w:val="7ACC611C"/>
    <w:rsid w:val="7B001259"/>
    <w:rsid w:val="7D726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批注框文本 Char"/>
    <w:link w:val="2"/>
    <w:qFormat/>
    <w:uiPriority w:val="0"/>
    <w:rPr>
      <w:sz w:val="18"/>
      <w:szCs w:val="18"/>
    </w:rPr>
  </w:style>
  <w:style w:type="character" w:customStyle="1" w:styleId="9">
    <w:name w:val="页脚 Char"/>
    <w:link w:val="3"/>
    <w:qFormat/>
    <w:uiPriority w:val="0"/>
    <w:rPr>
      <w:sz w:val="18"/>
      <w:szCs w:val="18"/>
    </w:rPr>
  </w:style>
  <w:style w:type="character" w:customStyle="1" w:styleId="10">
    <w:name w:val="页眉 Char"/>
    <w:link w:val="4"/>
    <w:qFormat/>
    <w:uiPriority w:val="0"/>
    <w:rPr>
      <w:sz w:val="18"/>
      <w:szCs w:val="18"/>
    </w:rPr>
  </w:style>
  <w:style w:type="paragraph" w:customStyle="1" w:styleId="11">
    <w:name w:val="A0E349F008B644AAB6A282E0D042D17E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2"/>
      <w:lang w:val="en-US" w:eastAsia="zh-CN" w:bidi="ar-SA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1354</Characters>
  <Lines>11</Lines>
  <Paragraphs>3</Paragraphs>
  <TotalTime>0</TotalTime>
  <ScaleCrop>false</ScaleCrop>
  <LinksUpToDate>false</LinksUpToDate>
  <CharactersWithSpaces>1588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2016-06-02T06:29:00Z</dcterms:created>
  <dc:creator>李晨意</dc:creator>
  <cp:lastModifiedBy>Administrator</cp:lastModifiedBy>
  <cp:lastPrinted>2014-05-09T05:02:00Z</cp:lastPrinted>
  <dcterms:modified xsi:type="dcterms:W3CDTF">2019-05-22T01:54:07Z</dcterms:modified>
  <dc:title>LocalAccount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